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51" w:rsidRDefault="00D72551" w:rsidP="00D72551">
      <w:pPr>
        <w:spacing w:after="0"/>
        <w:rPr>
          <w:b/>
          <w:u w:val="single"/>
        </w:rPr>
      </w:pPr>
      <w:r w:rsidRPr="007F0B30">
        <w:rPr>
          <w:b/>
          <w:u w:val="single"/>
        </w:rPr>
        <w:t>APPLY FOR MICRO BREWERIES LICENSES :</w:t>
      </w:r>
    </w:p>
    <w:p w:rsidR="001E5490" w:rsidRDefault="001E5490" w:rsidP="00D72551">
      <w:pPr>
        <w:spacing w:after="0"/>
        <w:rPr>
          <w:b/>
          <w:u w:val="single"/>
        </w:rPr>
      </w:pPr>
      <w:bookmarkStart w:id="0" w:name="_GoBack"/>
      <w:bookmarkEnd w:id="0"/>
    </w:p>
    <w:p w:rsidR="00D72551" w:rsidRDefault="00D72551" w:rsidP="00D72551">
      <w:pPr>
        <w:spacing w:after="0"/>
      </w:pPr>
      <w:r w:rsidRPr="007F0B30">
        <w:t xml:space="preserve">Application for breweries and microbreweries licence: </w:t>
      </w:r>
    </w:p>
    <w:p w:rsidR="00D72551" w:rsidRPr="007F0B30" w:rsidRDefault="00D72551" w:rsidP="00D72551">
      <w:pPr>
        <w:spacing w:after="0"/>
      </w:pPr>
    </w:p>
    <w:p w:rsidR="00D72551" w:rsidRDefault="00D72551" w:rsidP="00D72551">
      <w:pPr>
        <w:spacing w:after="0"/>
      </w:pPr>
      <w:r w:rsidRPr="007F0B30">
        <w:t xml:space="preserve">a) Every brewer for sale of beer shall, before he begins to brew, deliver to the Excise </w:t>
      </w:r>
      <w:r>
        <w:t xml:space="preserve">Commissioner </w:t>
      </w:r>
      <w:r w:rsidRPr="007F0B30">
        <w:t xml:space="preserve">through Superintendent of Excise a description in writing signed by </w:t>
      </w:r>
      <w:r>
        <w:t xml:space="preserve"> </w:t>
      </w:r>
      <w:r w:rsidRPr="007F0B30">
        <w:t xml:space="preserve">himself, of all premises rooms, places and vessels intended to be used in his </w:t>
      </w:r>
      <w:r>
        <w:t xml:space="preserve"> </w:t>
      </w:r>
      <w:r w:rsidRPr="007F0B30">
        <w:t xml:space="preserve">business, specifying the purpose for which those are to be used, and the </w:t>
      </w:r>
      <w:r>
        <w:t xml:space="preserve"> </w:t>
      </w:r>
      <w:r w:rsidRPr="007F0B30">
        <w:t xml:space="preserve">distinguishing mark of each on the outside of the door of every room and place in </w:t>
      </w:r>
      <w:r>
        <w:t xml:space="preserve"> </w:t>
      </w:r>
      <w:r w:rsidRPr="007F0B30">
        <w:t xml:space="preserve">which the business is carried on and on some conspicuous part of each of the </w:t>
      </w:r>
      <w:r>
        <w:t xml:space="preserve"> </w:t>
      </w:r>
      <w:r w:rsidRPr="007F0B30">
        <w:t xml:space="preserve">aforesaid vessel, these shall be legibly painted in oil colour the name of the vessel, </w:t>
      </w:r>
      <w:r>
        <w:t xml:space="preserve"> </w:t>
      </w:r>
      <w:r w:rsidRPr="007F0B30">
        <w:t xml:space="preserve">utensil, room or place according to the purpose, each shall be distinguished by a progressive number. An Application fee at the rate prescribed in rule 113 of these Rules shall also be deposited for the purpose. </w:t>
      </w:r>
    </w:p>
    <w:p w:rsidR="00D72551" w:rsidRPr="007F0B30" w:rsidRDefault="00D72551" w:rsidP="00D72551">
      <w:pPr>
        <w:spacing w:after="0"/>
      </w:pPr>
    </w:p>
    <w:p w:rsidR="00D72551" w:rsidRPr="007F0B30" w:rsidRDefault="00D72551" w:rsidP="00D72551">
      <w:pPr>
        <w:spacing w:after="0"/>
      </w:pPr>
      <w:r w:rsidRPr="007F0B30">
        <w:t xml:space="preserve">b) Inspection of premises and grant of licence: Before the licence to brew is granted, </w:t>
      </w:r>
      <w:r>
        <w:t xml:space="preserve">an Excise Officer, </w:t>
      </w:r>
      <w:r w:rsidRPr="007F0B30">
        <w:t xml:space="preserve">authorized by the Excise Commissioner shall inspect premises, etc. </w:t>
      </w:r>
      <w:r>
        <w:t xml:space="preserve"> </w:t>
      </w:r>
      <w:r w:rsidRPr="007F0B30">
        <w:t>Compare</w:t>
      </w:r>
      <w:r w:rsidRPr="007F0B30">
        <w:t xml:space="preserve"> the same with the particulars stated in the aforesaid written description </w:t>
      </w:r>
      <w:r>
        <w:t>and certify accordingly. I</w:t>
      </w:r>
      <w:r w:rsidRPr="007F0B30">
        <w:t>f the description be found satisfactory and if on the report of District Collector the applicant is considered a fit person to receive a licence, the licence shall be granted by the Excise Commissioner with due sanction from the State Govt. on such terms and conditions as may be imposed and on payment of a license fee as prescribed in rule 19(III) of these Rules.  539: Licence to be renewed annually: The licence for a brewery or microbrewery must be  renewed annually. If there is nothing adverse against the licences at the discretion of the Excise Commissioner and on satisfacto</w:t>
      </w:r>
      <w:r>
        <w:t xml:space="preserve">ry performance of the licence. </w:t>
      </w:r>
    </w:p>
    <w:p w:rsidR="002B0E24" w:rsidRDefault="001E5490" w:rsidP="00D72551">
      <w:pPr>
        <w:spacing w:after="0"/>
      </w:pPr>
    </w:p>
    <w:sectPr w:rsidR="002B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86"/>
    <w:rsid w:val="00157FBF"/>
    <w:rsid w:val="001E5490"/>
    <w:rsid w:val="004B37A5"/>
    <w:rsid w:val="005A4E86"/>
    <w:rsid w:val="006E61E2"/>
    <w:rsid w:val="00D72551"/>
    <w:rsid w:val="00E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1D6D1-BF61-4097-8270-23451D74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51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Revalsys</dc:creator>
  <cp:keywords/>
  <dc:description/>
  <cp:lastModifiedBy>Revalsys</cp:lastModifiedBy>
  <cp:revision>5</cp:revision>
  <dcterms:created xsi:type="dcterms:W3CDTF">2017-05-31T09:58:00Z</dcterms:created>
  <dcterms:modified xsi:type="dcterms:W3CDTF">2017-05-31T10:00:00Z</dcterms:modified>
</cp:coreProperties>
</file>